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52F3" w14:textId="77777777" w:rsidR="00C67504" w:rsidRDefault="00364BA8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4BA8">
        <w:rPr>
          <w:rFonts w:ascii="Arial" w:hAnsi="Arial" w:cs="Arial"/>
          <w:b/>
          <w:color w:val="000000"/>
          <w:sz w:val="28"/>
          <w:szCs w:val="28"/>
        </w:rPr>
        <w:t xml:space="preserve"> KARLOVA VES</w:t>
      </w:r>
    </w:p>
    <w:p w14:paraId="307610AA" w14:textId="77777777" w:rsidR="00364BA8" w:rsidRDefault="00364BA8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C6A222C" w14:textId="77777777" w:rsidR="00364BA8" w:rsidRPr="00364BA8" w:rsidRDefault="00364BA8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EADD8B6" w14:textId="77777777" w:rsidR="00364BA8" w:rsidRDefault="00477886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5A78D7" wp14:editId="4ADA8514">
            <wp:extent cx="1476375" cy="1247775"/>
            <wp:effectExtent l="19050" t="0" r="9525" b="0"/>
            <wp:docPr id="1" name="obrázek 1" descr="C:\Users\CzechPoint\Desktop\OBEC\KARLOVA VES znak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OBEC\KARLOVA VES znak Č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F9914" w14:textId="77777777" w:rsidR="00364BA8" w:rsidRPr="00DA7094" w:rsidRDefault="00364BA8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</w:p>
    <w:p w14:paraId="348081BD" w14:textId="77777777" w:rsidR="00131160" w:rsidRPr="00364BA8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4BA8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364BA8" w:rsidRPr="00364BA8">
        <w:rPr>
          <w:rFonts w:ascii="Arial" w:hAnsi="Arial" w:cs="Arial"/>
          <w:b/>
          <w:color w:val="000000"/>
          <w:sz w:val="28"/>
          <w:szCs w:val="28"/>
        </w:rPr>
        <w:t>Karlova Ves</w:t>
      </w:r>
    </w:p>
    <w:p w14:paraId="40FDF1AC" w14:textId="77777777" w:rsidR="00C67504" w:rsidRPr="00364BA8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4BA8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364BA8" w:rsidRPr="00364BA8">
        <w:rPr>
          <w:rFonts w:ascii="Arial" w:hAnsi="Arial" w:cs="Arial"/>
          <w:b/>
          <w:sz w:val="28"/>
          <w:szCs w:val="28"/>
        </w:rPr>
        <w:t>Karlova Ves</w:t>
      </w:r>
      <w:r w:rsidRPr="00364BA8">
        <w:rPr>
          <w:rFonts w:ascii="Arial" w:hAnsi="Arial" w:cs="Arial"/>
          <w:b/>
          <w:sz w:val="28"/>
          <w:szCs w:val="28"/>
        </w:rPr>
        <w:t xml:space="preserve"> č. </w:t>
      </w:r>
      <w:r w:rsidR="00D26D8C" w:rsidRPr="00364BA8">
        <w:rPr>
          <w:rFonts w:ascii="Arial" w:hAnsi="Arial" w:cs="Arial"/>
          <w:b/>
          <w:sz w:val="28"/>
          <w:szCs w:val="28"/>
        </w:rPr>
        <w:t>1</w:t>
      </w:r>
      <w:r w:rsidR="00DE7191" w:rsidRPr="00364BA8">
        <w:rPr>
          <w:rFonts w:ascii="Arial" w:hAnsi="Arial" w:cs="Arial"/>
          <w:b/>
          <w:sz w:val="28"/>
          <w:szCs w:val="28"/>
        </w:rPr>
        <w:t>/</w:t>
      </w:r>
      <w:r w:rsidRPr="00364BA8">
        <w:rPr>
          <w:rFonts w:ascii="Arial" w:hAnsi="Arial" w:cs="Arial"/>
          <w:b/>
          <w:sz w:val="28"/>
          <w:szCs w:val="28"/>
        </w:rPr>
        <w:t>20</w:t>
      </w:r>
      <w:r w:rsidR="008E4492" w:rsidRPr="00364BA8">
        <w:rPr>
          <w:rFonts w:ascii="Arial" w:hAnsi="Arial" w:cs="Arial"/>
          <w:b/>
          <w:sz w:val="28"/>
          <w:szCs w:val="28"/>
        </w:rPr>
        <w:t>1</w:t>
      </w:r>
      <w:r w:rsidR="00AD688A">
        <w:rPr>
          <w:rFonts w:ascii="Arial" w:hAnsi="Arial" w:cs="Arial"/>
          <w:b/>
          <w:sz w:val="28"/>
          <w:szCs w:val="28"/>
        </w:rPr>
        <w:t>8</w:t>
      </w:r>
      <w:r w:rsidRPr="00364BA8">
        <w:rPr>
          <w:rFonts w:ascii="Arial" w:hAnsi="Arial" w:cs="Arial"/>
          <w:b/>
          <w:sz w:val="28"/>
          <w:szCs w:val="28"/>
        </w:rPr>
        <w:t>,</w:t>
      </w:r>
    </w:p>
    <w:p w14:paraId="692D2E4C" w14:textId="77777777" w:rsidR="00131160" w:rsidRPr="00364BA8" w:rsidRDefault="00131160" w:rsidP="00810AD7">
      <w:pPr>
        <w:spacing w:after="3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364BA8">
        <w:rPr>
          <w:rFonts w:ascii="Arial" w:hAnsi="Arial"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14:paraId="0555F926" w14:textId="77777777" w:rsidR="00131160" w:rsidRPr="00CE7587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Zastupitelstvo obce</w:t>
      </w:r>
      <w:r w:rsidR="008E4492">
        <w:rPr>
          <w:rFonts w:ascii="Arial" w:hAnsi="Arial" w:cs="Arial"/>
          <w:b w:val="0"/>
          <w:sz w:val="22"/>
          <w:szCs w:val="22"/>
        </w:rPr>
        <w:t xml:space="preserve"> </w:t>
      </w:r>
      <w:r w:rsidR="00D26D8C">
        <w:rPr>
          <w:rFonts w:ascii="Arial" w:hAnsi="Arial" w:cs="Arial"/>
          <w:b w:val="0"/>
          <w:sz w:val="22"/>
          <w:szCs w:val="22"/>
        </w:rPr>
        <w:t>Karlova Ves</w:t>
      </w:r>
      <w:r w:rsidR="00646FB1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 xml:space="preserve">se na svém zasedání dne usnesením č. </w:t>
      </w:r>
      <w:r w:rsidR="005D086D">
        <w:rPr>
          <w:rFonts w:ascii="Arial" w:hAnsi="Arial" w:cs="Arial"/>
          <w:b w:val="0"/>
          <w:sz w:val="22"/>
          <w:szCs w:val="22"/>
        </w:rPr>
        <w:t>7</w:t>
      </w:r>
      <w:r w:rsidR="00A55951">
        <w:rPr>
          <w:rFonts w:ascii="Arial" w:hAnsi="Arial" w:cs="Arial"/>
          <w:b w:val="0"/>
          <w:sz w:val="22"/>
          <w:szCs w:val="22"/>
        </w:rPr>
        <w:t>/201</w:t>
      </w:r>
      <w:r w:rsidR="005D086D">
        <w:rPr>
          <w:rFonts w:ascii="Arial" w:hAnsi="Arial" w:cs="Arial"/>
          <w:b w:val="0"/>
          <w:sz w:val="22"/>
          <w:szCs w:val="22"/>
        </w:rPr>
        <w:t>8</w:t>
      </w:r>
      <w:r w:rsidR="00A55951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4E43CA9F" w14:textId="77777777"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19C108DC" w14:textId="77777777"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1D7DA442" w14:textId="77777777"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D26D8C">
        <w:rPr>
          <w:rFonts w:ascii="Arial" w:hAnsi="Arial" w:cs="Arial"/>
          <w:sz w:val="22"/>
          <w:szCs w:val="22"/>
        </w:rPr>
        <w:t>Karlova Ves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14:paraId="781344A0" w14:textId="77777777"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 w:rsidR="00FA7853">
        <w:rPr>
          <w:rFonts w:ascii="Arial" w:hAnsi="Arial" w:cs="Arial"/>
          <w:sz w:val="22"/>
          <w:szCs w:val="22"/>
        </w:rPr>
        <w:t xml:space="preserve"> Karlova Ves.</w:t>
      </w:r>
    </w:p>
    <w:p w14:paraId="163CA75D" w14:textId="77777777"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2FED4A5E" w14:textId="77777777"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3D4AB8BD" w14:textId="77777777"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76E56">
        <w:rPr>
          <w:rFonts w:ascii="Arial" w:hAnsi="Arial" w:cs="Arial"/>
          <w:sz w:val="22"/>
          <w:szCs w:val="22"/>
        </w:rPr>
        <w:t>:</w:t>
      </w:r>
    </w:p>
    <w:p w14:paraId="14C26936" w14:textId="77777777"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14:paraId="014B05E7" w14:textId="77777777"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14:paraId="362E14C2" w14:textId="77777777"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14:paraId="20DF25E7" w14:textId="77777777"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14:paraId="2BBDE28A" w14:textId="77777777"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které byla udělena mezinárodní ochrana podle zákona upravujícího azyl nebo dočasná ochrana podle zákona upravujícího dočasnou ochranu cizinců,</w:t>
      </w:r>
    </w:p>
    <w:p w14:paraId="2EA896E2" w14:textId="77777777"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14B13246" w14:textId="77777777"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14:paraId="6CE2568F" w14:textId="77777777"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421F8F74" w14:textId="77777777"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14:paraId="4FCF375F" w14:textId="77777777" w:rsidR="007E7ED9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8E4492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14:paraId="5B8C165F" w14:textId="77777777" w:rsidR="00E55843" w:rsidRPr="000E40EA" w:rsidRDefault="00F41241" w:rsidP="000E40E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 xml:space="preserve">jméno, popřípadě jména, a příjmení, </w:t>
      </w:r>
      <w:r w:rsidR="00A55951">
        <w:rPr>
          <w:rFonts w:ascii="Arial" w:hAnsi="Arial" w:cs="Arial"/>
          <w:sz w:val="22"/>
          <w:szCs w:val="22"/>
        </w:rPr>
        <w:t>datum narození</w:t>
      </w:r>
      <w:r w:rsidR="000E40EA">
        <w:rPr>
          <w:rFonts w:ascii="Arial" w:hAnsi="Arial" w:cs="Arial"/>
          <w:sz w:val="22"/>
          <w:szCs w:val="22"/>
        </w:rPr>
        <w:t xml:space="preserve">, </w:t>
      </w:r>
      <w:r w:rsidR="00E55843">
        <w:rPr>
          <w:rFonts w:ascii="Arial" w:hAnsi="Arial" w:cs="Arial"/>
          <w:sz w:val="22"/>
          <w:szCs w:val="22"/>
        </w:rPr>
        <w:t>místo pobytu, popřípadě další adresy pro doručování.</w:t>
      </w:r>
    </w:p>
    <w:p w14:paraId="284312B4" w14:textId="77777777" w:rsidR="00F41241" w:rsidRPr="00E86AD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14:paraId="30315537" w14:textId="77777777" w:rsidR="009E26C9" w:rsidRDefault="009E26C9" w:rsidP="005C4C7D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Stejným způsobem a ve stejné lhůtě jsou poplatníci p</w:t>
      </w:r>
      <w:r w:rsidR="005C4C7D">
        <w:rPr>
          <w:rFonts w:ascii="Arial" w:hAnsi="Arial" w:cs="Arial"/>
          <w:sz w:val="22"/>
          <w:szCs w:val="22"/>
        </w:rPr>
        <w:t xml:space="preserve">ovinni ohlásit správci poplatku </w:t>
      </w:r>
      <w:r w:rsidRPr="00E86AD7">
        <w:rPr>
          <w:rFonts w:ascii="Arial" w:hAnsi="Arial" w:cs="Arial"/>
          <w:sz w:val="22"/>
          <w:szCs w:val="22"/>
        </w:rPr>
        <w:t xml:space="preserve">zánik své poplatkové povinnosti v důsledku změny pobytu nebo v důsledku změny vlastnictví ke stavbě určené </w:t>
      </w:r>
      <w:r w:rsidR="005867F5" w:rsidRPr="00E86AD7">
        <w:rPr>
          <w:rFonts w:ascii="Arial" w:hAnsi="Arial" w:cs="Arial"/>
          <w:sz w:val="22"/>
          <w:szCs w:val="22"/>
        </w:rPr>
        <w:t>k individuál</w:t>
      </w:r>
      <w:r w:rsidR="00947AC1" w:rsidRPr="00E86AD7">
        <w:rPr>
          <w:rFonts w:ascii="Arial" w:hAnsi="Arial" w:cs="Arial"/>
          <w:sz w:val="22"/>
          <w:szCs w:val="22"/>
        </w:rPr>
        <w:t>ní rekreaci, bytu nebo rodinnému</w:t>
      </w:r>
      <w:r w:rsidR="005867F5" w:rsidRPr="00E86AD7">
        <w:rPr>
          <w:rFonts w:ascii="Arial" w:hAnsi="Arial" w:cs="Arial"/>
          <w:sz w:val="22"/>
          <w:szCs w:val="22"/>
        </w:rPr>
        <w:t xml:space="preserve"> domu.</w:t>
      </w:r>
    </w:p>
    <w:p w14:paraId="6F9EDFF1" w14:textId="77777777"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</w:p>
    <w:p w14:paraId="3D020CE6" w14:textId="77777777" w:rsidR="00131160" w:rsidRPr="00C31C1A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</w:p>
    <w:p w14:paraId="12B5A036" w14:textId="77777777" w:rsidR="00D47EBD" w:rsidRDefault="00D47EBD" w:rsidP="00956763">
      <w:pPr>
        <w:pStyle w:val="slalnk"/>
        <w:spacing w:before="480"/>
        <w:rPr>
          <w:rFonts w:ascii="Arial" w:hAnsi="Arial" w:cs="Arial"/>
        </w:rPr>
      </w:pPr>
    </w:p>
    <w:p w14:paraId="5CCFE420" w14:textId="77777777" w:rsidR="00D47EBD" w:rsidRDefault="00D47EBD" w:rsidP="00956763">
      <w:pPr>
        <w:pStyle w:val="slalnk"/>
        <w:spacing w:before="480"/>
        <w:rPr>
          <w:rFonts w:ascii="Arial" w:hAnsi="Arial" w:cs="Arial"/>
        </w:rPr>
      </w:pPr>
    </w:p>
    <w:p w14:paraId="2E6F756B" w14:textId="77777777" w:rsidR="00D47EBD" w:rsidRDefault="00D47EBD" w:rsidP="00956763">
      <w:pPr>
        <w:pStyle w:val="slalnk"/>
        <w:spacing w:before="480"/>
        <w:rPr>
          <w:rFonts w:ascii="Arial" w:hAnsi="Arial" w:cs="Arial"/>
        </w:rPr>
      </w:pPr>
    </w:p>
    <w:p w14:paraId="04F862E4" w14:textId="77777777"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14:paraId="47F67036" w14:textId="77777777"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14:paraId="543BA7F9" w14:textId="77777777"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630145">
        <w:rPr>
          <w:rFonts w:ascii="Arial" w:hAnsi="Arial" w:cs="Arial"/>
          <w:sz w:val="22"/>
          <w:szCs w:val="22"/>
        </w:rPr>
        <w:t>6</w:t>
      </w:r>
      <w:r w:rsidR="00D26D8C">
        <w:rPr>
          <w:rFonts w:ascii="Arial" w:hAnsi="Arial" w:cs="Arial"/>
          <w:sz w:val="22"/>
          <w:szCs w:val="22"/>
        </w:rPr>
        <w:t>00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14:paraId="0FA7EBED" w14:textId="77777777"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A55951">
        <w:rPr>
          <w:rFonts w:ascii="Arial" w:hAnsi="Arial" w:cs="Arial"/>
          <w:sz w:val="22"/>
          <w:szCs w:val="22"/>
        </w:rPr>
        <w:t>50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3812AF3A" w14:textId="77777777"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630145">
        <w:rPr>
          <w:rFonts w:ascii="Arial" w:hAnsi="Arial" w:cs="Arial"/>
          <w:sz w:val="22"/>
          <w:szCs w:val="22"/>
        </w:rPr>
        <w:t>5</w:t>
      </w:r>
      <w:r w:rsidR="00D26D8C">
        <w:rPr>
          <w:rFonts w:ascii="Arial" w:hAnsi="Arial" w:cs="Arial"/>
          <w:sz w:val="22"/>
          <w:szCs w:val="22"/>
        </w:rPr>
        <w:t>5</w:t>
      </w:r>
      <w:r w:rsidR="005F46DA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14:paraId="3FD90C87" w14:textId="77777777" w:rsidR="00D47EBD" w:rsidRPr="00630145" w:rsidRDefault="00630145" w:rsidP="00D47EBD">
      <w:pPr>
        <w:pStyle w:val="Odstavecseseznamem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30145">
        <w:rPr>
          <w:rFonts w:ascii="Arial" w:hAnsi="Arial" w:cs="Arial"/>
          <w:sz w:val="22"/>
          <w:szCs w:val="22"/>
        </w:rPr>
        <w:t xml:space="preserve">Poplatek za rekreační objekt činí </w:t>
      </w:r>
      <w:r w:rsidR="005D086D">
        <w:rPr>
          <w:rFonts w:ascii="Arial" w:hAnsi="Arial" w:cs="Arial"/>
          <w:sz w:val="22"/>
          <w:szCs w:val="22"/>
        </w:rPr>
        <w:t>6</w:t>
      </w:r>
      <w:r w:rsidRPr="00630145">
        <w:rPr>
          <w:rFonts w:ascii="Arial" w:hAnsi="Arial" w:cs="Arial"/>
          <w:sz w:val="22"/>
          <w:szCs w:val="22"/>
        </w:rPr>
        <w:t xml:space="preserve">00,- </w:t>
      </w:r>
      <w:r>
        <w:rPr>
          <w:rFonts w:ascii="Arial" w:hAnsi="Arial" w:cs="Arial"/>
          <w:sz w:val="22"/>
          <w:szCs w:val="22"/>
        </w:rPr>
        <w:t>K</w:t>
      </w:r>
      <w:r w:rsidRPr="00630145">
        <w:rPr>
          <w:rFonts w:ascii="Arial" w:hAnsi="Arial" w:cs="Arial"/>
          <w:sz w:val="22"/>
          <w:szCs w:val="22"/>
        </w:rPr>
        <w:t>č/ rekreační objekt</w:t>
      </w:r>
      <w:r w:rsidR="00D47EBD" w:rsidRPr="00630145">
        <w:rPr>
          <w:rFonts w:ascii="Arial" w:hAnsi="Arial" w:cs="Arial"/>
          <w:sz w:val="22"/>
          <w:szCs w:val="22"/>
        </w:rPr>
        <w:t xml:space="preserve"> </w:t>
      </w:r>
    </w:p>
    <w:p w14:paraId="04C26353" w14:textId="77777777" w:rsidR="00D47EBD" w:rsidRPr="00D47EBD" w:rsidRDefault="00D47EBD" w:rsidP="00D47EBD">
      <w:pPr>
        <w:ind w:left="1647"/>
      </w:pPr>
    </w:p>
    <w:p w14:paraId="3069172F" w14:textId="77777777" w:rsidR="00D47EBD" w:rsidRPr="00D47EBD" w:rsidRDefault="00D47EBD" w:rsidP="00D47EBD"/>
    <w:p w14:paraId="4AAB2A1C" w14:textId="77777777" w:rsidR="00D26D8C" w:rsidRPr="00D26D8C" w:rsidRDefault="00131160" w:rsidP="00B71306">
      <w:pPr>
        <w:numPr>
          <w:ilvl w:val="0"/>
          <w:numId w:val="17"/>
        </w:numPr>
        <w:spacing w:before="480" w:line="264" w:lineRule="auto"/>
        <w:jc w:val="both"/>
        <w:rPr>
          <w:rFonts w:ascii="Arial" w:hAnsi="Arial" w:cs="Arial"/>
        </w:rPr>
      </w:pPr>
      <w:r w:rsidRPr="00D26D8C">
        <w:rPr>
          <w:rFonts w:ascii="Arial" w:hAnsi="Arial" w:cs="Arial"/>
          <w:sz w:val="22"/>
          <w:szCs w:val="22"/>
        </w:rPr>
        <w:t xml:space="preserve">V případě změny místa pobytu </w:t>
      </w:r>
      <w:r w:rsidR="00A97118" w:rsidRPr="00D26D8C">
        <w:rPr>
          <w:rFonts w:ascii="Arial" w:hAnsi="Arial" w:cs="Arial"/>
          <w:sz w:val="22"/>
          <w:szCs w:val="22"/>
        </w:rPr>
        <w:t>fyzické osoby,</w:t>
      </w:r>
      <w:r w:rsidRPr="00D26D8C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D26D8C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D26D8C">
        <w:rPr>
          <w:rFonts w:ascii="Arial" w:hAnsi="Arial" w:cs="Arial"/>
          <w:sz w:val="22"/>
          <w:szCs w:val="22"/>
        </w:rPr>
        <w:t xml:space="preserve">omu </w:t>
      </w:r>
      <w:r w:rsidR="000408D0" w:rsidRPr="00D26D8C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D26D8C">
        <w:rPr>
          <w:rFonts w:ascii="Arial" w:hAnsi="Arial" w:cs="Arial"/>
          <w:sz w:val="22"/>
          <w:szCs w:val="22"/>
        </w:rPr>
        <w:t>v průběhu kalendářního roku</w:t>
      </w:r>
      <w:r w:rsidR="00A97118" w:rsidRPr="00D26D8C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D26D8C">
        <w:rPr>
          <w:rFonts w:ascii="Arial" w:hAnsi="Arial" w:cs="Arial"/>
          <w:sz w:val="22"/>
          <w:szCs w:val="22"/>
        </w:rPr>
        <w:t xml:space="preserve"> pobytu,</w:t>
      </w:r>
      <w:r w:rsidR="00D122A6" w:rsidRPr="00D26D8C">
        <w:rPr>
          <w:rFonts w:ascii="Arial" w:hAnsi="Arial" w:cs="Arial"/>
          <w:sz w:val="22"/>
          <w:szCs w:val="22"/>
        </w:rPr>
        <w:t xml:space="preserve"> vlastnictví </w:t>
      </w:r>
      <w:r w:rsidR="000408D0" w:rsidRPr="00D26D8C">
        <w:rPr>
          <w:rFonts w:ascii="Arial" w:hAnsi="Arial" w:cs="Arial"/>
          <w:sz w:val="22"/>
          <w:szCs w:val="22"/>
        </w:rPr>
        <w:t xml:space="preserve">nebo umístění </w:t>
      </w:r>
      <w:r w:rsidR="00D122A6" w:rsidRPr="00D26D8C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D26D8C">
        <w:rPr>
          <w:rFonts w:ascii="Arial" w:hAnsi="Arial" w:cs="Arial"/>
          <w:sz w:val="22"/>
          <w:szCs w:val="22"/>
        </w:rPr>
        <w:t>.</w:t>
      </w:r>
    </w:p>
    <w:p w14:paraId="237B4B51" w14:textId="77777777" w:rsidR="00131160" w:rsidRPr="00D26D8C" w:rsidRDefault="00D26D8C" w:rsidP="00D26D8C">
      <w:pPr>
        <w:spacing w:before="48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 w:rsidR="00131160" w:rsidRPr="00D26D8C">
        <w:rPr>
          <w:rFonts w:ascii="Arial" w:hAnsi="Arial" w:cs="Arial"/>
          <w:b/>
        </w:rPr>
        <w:t>Splatnost poplatku</w:t>
      </w:r>
    </w:p>
    <w:p w14:paraId="4C051F6B" w14:textId="77777777" w:rsidR="006E6EB8" w:rsidRDefault="006E6EB8" w:rsidP="00FA7853">
      <w:pPr>
        <w:pStyle w:val="Odstavecseseznamem"/>
        <w:numPr>
          <w:ilvl w:val="3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A7853">
        <w:rPr>
          <w:rFonts w:ascii="Arial" w:hAnsi="Arial" w:cs="Arial"/>
          <w:sz w:val="22"/>
          <w:szCs w:val="22"/>
        </w:rPr>
        <w:t xml:space="preserve">Poplatek pro poplatníka dle čl. </w:t>
      </w:r>
      <w:r w:rsidR="000C758D" w:rsidRPr="00FA7853">
        <w:rPr>
          <w:rFonts w:ascii="Arial" w:hAnsi="Arial" w:cs="Arial"/>
          <w:sz w:val="22"/>
          <w:szCs w:val="22"/>
        </w:rPr>
        <w:t xml:space="preserve">2 odst. </w:t>
      </w:r>
      <w:r w:rsidR="00A74D9D" w:rsidRPr="00FA7853">
        <w:rPr>
          <w:rFonts w:ascii="Arial" w:hAnsi="Arial" w:cs="Arial"/>
          <w:sz w:val="22"/>
          <w:szCs w:val="22"/>
        </w:rPr>
        <w:t>1 písm. b)</w:t>
      </w:r>
      <w:r w:rsidRPr="00FA7853">
        <w:rPr>
          <w:rFonts w:ascii="Arial" w:hAnsi="Arial" w:cs="Arial"/>
          <w:sz w:val="22"/>
          <w:szCs w:val="22"/>
        </w:rPr>
        <w:t xml:space="preserve"> této vyhlášky je splatný jednorázově nejpozději do </w:t>
      </w:r>
      <w:r w:rsidR="006E3F36" w:rsidRPr="00FA7853">
        <w:rPr>
          <w:rFonts w:ascii="Arial" w:hAnsi="Arial" w:cs="Arial"/>
          <w:sz w:val="22"/>
          <w:szCs w:val="22"/>
        </w:rPr>
        <w:t>31.</w:t>
      </w:r>
      <w:r w:rsidR="00364BA8" w:rsidRPr="00FA7853">
        <w:rPr>
          <w:rFonts w:ascii="Arial" w:hAnsi="Arial" w:cs="Arial"/>
          <w:sz w:val="22"/>
          <w:szCs w:val="22"/>
        </w:rPr>
        <w:t>3</w:t>
      </w:r>
      <w:r w:rsidR="006E3F36" w:rsidRPr="00FA7853">
        <w:rPr>
          <w:rFonts w:ascii="Arial" w:hAnsi="Arial" w:cs="Arial"/>
          <w:sz w:val="22"/>
          <w:szCs w:val="22"/>
        </w:rPr>
        <w:t>.</w:t>
      </w:r>
      <w:r w:rsidRPr="00FA7853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7B93202A" w14:textId="77777777" w:rsidR="00FA7853" w:rsidRPr="00FA7853" w:rsidRDefault="00FA7853" w:rsidP="00FA7853">
      <w:pPr>
        <w:spacing w:before="120" w:line="264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645D25C" w14:textId="77777777" w:rsidR="00FA7853" w:rsidRDefault="00FA7853" w:rsidP="00FA7853">
      <w:pPr>
        <w:pStyle w:val="Odstavecseseznamem"/>
        <w:numPr>
          <w:ilvl w:val="1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jednorázovou platbou 600,- Kč do 31.3. příslušného roku</w:t>
      </w:r>
    </w:p>
    <w:p w14:paraId="4FA3EADD" w14:textId="77777777" w:rsidR="00FA7853" w:rsidRDefault="00FA7853" w:rsidP="00FA7853">
      <w:pPr>
        <w:pStyle w:val="Odstavecseseznamem"/>
        <w:numPr>
          <w:ilvl w:val="1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dvou splátkách (2 x 300,- Kč): první do 31.1. a druhou do 31.7. příslušného roku</w:t>
      </w:r>
    </w:p>
    <w:p w14:paraId="5E75F926" w14:textId="77777777" w:rsidR="00FA7853" w:rsidRPr="00FA7853" w:rsidRDefault="00FA7853" w:rsidP="00FA7853">
      <w:pPr>
        <w:spacing w:before="120" w:line="264" w:lineRule="auto"/>
        <w:ind w:left="1843"/>
        <w:jc w:val="both"/>
        <w:rPr>
          <w:rFonts w:ascii="Arial" w:hAnsi="Arial" w:cs="Arial"/>
          <w:sz w:val="22"/>
          <w:szCs w:val="22"/>
        </w:rPr>
      </w:pPr>
    </w:p>
    <w:p w14:paraId="6EE410FA" w14:textId="77777777" w:rsidR="00936907" w:rsidRPr="005C4C7D" w:rsidRDefault="00364BA8" w:rsidP="00364BA8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</w:t>
      </w:r>
      <w:r w:rsidR="00936907" w:rsidRPr="005C4C7D">
        <w:rPr>
          <w:rFonts w:ascii="Arial" w:hAnsi="Arial" w:cs="Arial"/>
          <w:sz w:val="22"/>
          <w:szCs w:val="22"/>
        </w:rPr>
        <w:t>Poplatek pro poplatníka dle čl. 2 odst. 1 písm. a) bod</w:t>
      </w:r>
      <w:r w:rsidR="00E64A72" w:rsidRPr="005C4C7D">
        <w:rPr>
          <w:rFonts w:ascii="Arial" w:hAnsi="Arial" w:cs="Arial"/>
          <w:sz w:val="22"/>
          <w:szCs w:val="22"/>
        </w:rPr>
        <w:t>u</w:t>
      </w:r>
      <w:r w:rsidR="00936907" w:rsidRPr="005C4C7D">
        <w:rPr>
          <w:rFonts w:ascii="Arial" w:hAnsi="Arial" w:cs="Arial"/>
          <w:sz w:val="22"/>
          <w:szCs w:val="22"/>
        </w:rPr>
        <w:t xml:space="preserve"> 2, 3 a 4 této vyhlášky je splatný </w:t>
      </w:r>
      <w:r w:rsidR="007005F7" w:rsidRPr="005C4C7D">
        <w:rPr>
          <w:rFonts w:ascii="Arial" w:hAnsi="Arial" w:cs="Arial"/>
          <w:sz w:val="22"/>
          <w:szCs w:val="22"/>
        </w:rPr>
        <w:t xml:space="preserve">nejpozději </w:t>
      </w:r>
      <w:r w:rsidR="00D92F64" w:rsidRPr="005C4C7D">
        <w:rPr>
          <w:rFonts w:ascii="Arial" w:hAnsi="Arial" w:cs="Arial"/>
          <w:sz w:val="22"/>
          <w:szCs w:val="22"/>
        </w:rPr>
        <w:t xml:space="preserve">do </w:t>
      </w:r>
      <w:r w:rsidR="006E3F36" w:rsidRPr="005C4C7D">
        <w:rPr>
          <w:rFonts w:ascii="Arial" w:hAnsi="Arial" w:cs="Arial"/>
          <w:sz w:val="22"/>
          <w:szCs w:val="22"/>
        </w:rPr>
        <w:t>15</w:t>
      </w:r>
      <w:r w:rsidR="00D92F64" w:rsidRPr="005C4C7D">
        <w:rPr>
          <w:rFonts w:ascii="Arial" w:hAnsi="Arial" w:cs="Arial"/>
          <w:sz w:val="22"/>
          <w:szCs w:val="22"/>
        </w:rPr>
        <w:t xml:space="preserve"> dnů od </w:t>
      </w:r>
      <w:r w:rsidR="00500A52" w:rsidRPr="005C4C7D">
        <w:rPr>
          <w:rFonts w:ascii="Arial" w:hAnsi="Arial" w:cs="Arial"/>
          <w:sz w:val="22"/>
          <w:szCs w:val="22"/>
        </w:rPr>
        <w:t>uplynutí lhůty pro splnění ohlašovací povinnosti</w:t>
      </w:r>
      <w:r w:rsidR="008123FB" w:rsidRPr="005C4C7D">
        <w:rPr>
          <w:rFonts w:ascii="Arial" w:hAnsi="Arial" w:cs="Arial"/>
          <w:sz w:val="22"/>
          <w:szCs w:val="22"/>
        </w:rPr>
        <w:t xml:space="preserve"> a </w:t>
      </w:r>
      <w:r w:rsidR="00F8166C" w:rsidRPr="005C4C7D">
        <w:rPr>
          <w:rFonts w:ascii="Arial" w:hAnsi="Arial" w:cs="Arial"/>
          <w:sz w:val="22"/>
          <w:szCs w:val="22"/>
        </w:rPr>
        <w:t xml:space="preserve">v následujících letech vždy </w:t>
      </w:r>
      <w:r w:rsidR="007005F7" w:rsidRPr="005C4C7D">
        <w:rPr>
          <w:rFonts w:ascii="Arial" w:hAnsi="Arial" w:cs="Arial"/>
          <w:sz w:val="22"/>
          <w:szCs w:val="22"/>
        </w:rPr>
        <w:t xml:space="preserve">nejpozději </w:t>
      </w:r>
      <w:r w:rsidR="00F8166C" w:rsidRPr="005C4C7D">
        <w:rPr>
          <w:rFonts w:ascii="Arial" w:hAnsi="Arial" w:cs="Arial"/>
          <w:sz w:val="22"/>
          <w:szCs w:val="22"/>
        </w:rPr>
        <w:t xml:space="preserve">do </w:t>
      </w:r>
      <w:r w:rsidR="006E3F36" w:rsidRPr="005C4C7D">
        <w:rPr>
          <w:rFonts w:ascii="Arial" w:hAnsi="Arial" w:cs="Arial"/>
          <w:sz w:val="22"/>
          <w:szCs w:val="22"/>
        </w:rPr>
        <w:t>konce</w:t>
      </w:r>
      <w:r w:rsidR="00F8166C" w:rsidRPr="005C4C7D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E6C2F6C" w14:textId="77777777"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14:paraId="57640B97" w14:textId="77777777"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341D7307" w14:textId="77777777"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14:paraId="68D29ED8" w14:textId="77777777"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7324B35C" w14:textId="77777777"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14:paraId="6201CA07" w14:textId="77777777" w:rsidR="00F17586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</w:t>
      </w:r>
      <w:r w:rsidR="00D26D8C">
        <w:rPr>
          <w:rFonts w:ascii="Arial" w:hAnsi="Arial" w:cs="Arial"/>
          <w:b w:val="0"/>
          <w:sz w:val="22"/>
          <w:szCs w:val="22"/>
        </w:rPr>
        <w:t>vy o poskytnutí sociální služby</w:t>
      </w:r>
    </w:p>
    <w:p w14:paraId="79B06740" w14:textId="77777777" w:rsidR="00D5659B" w:rsidRPr="00D5659B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14:paraId="7F75F3FD" w14:textId="77777777" w:rsidR="00131160" w:rsidRPr="00F0789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14:paraId="6B1E26EB" w14:textId="77777777" w:rsidR="00131160" w:rsidRPr="00CD6A35" w:rsidRDefault="006E3F3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osoby, které mají v </w:t>
      </w:r>
      <w:proofErr w:type="gramStart"/>
      <w:r>
        <w:rPr>
          <w:rFonts w:ascii="Arial" w:hAnsi="Arial" w:cs="Arial"/>
          <w:sz w:val="22"/>
          <w:szCs w:val="22"/>
        </w:rPr>
        <w:t>obci  pobyt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="00646F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 v obci se prokazatelně déle jak jeden rok nezdržují</w:t>
      </w:r>
    </w:p>
    <w:p w14:paraId="7EC808DE" w14:textId="77777777" w:rsidR="00131160" w:rsidRPr="00CD6A35" w:rsidRDefault="006E3F3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po dobu výkonu trestu odnětí svobody nebo dobu vazby</w:t>
      </w:r>
    </w:p>
    <w:p w14:paraId="5B092475" w14:textId="77777777" w:rsidR="00646FB1" w:rsidRDefault="00646FB1" w:rsidP="00646FB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děti</w:t>
      </w:r>
      <w:r w:rsidR="00D26D8C">
        <w:rPr>
          <w:rFonts w:ascii="Arial" w:hAnsi="Arial" w:cs="Arial"/>
          <w:sz w:val="22"/>
          <w:szCs w:val="22"/>
        </w:rPr>
        <w:t xml:space="preserve"> :</w:t>
      </w:r>
      <w:proofErr w:type="gramEnd"/>
      <w:r w:rsidR="00D26D8C">
        <w:rPr>
          <w:rFonts w:ascii="Arial" w:hAnsi="Arial" w:cs="Arial"/>
          <w:sz w:val="22"/>
          <w:szCs w:val="22"/>
        </w:rPr>
        <w:t xml:space="preserve"> do 18 let hradí poplatek ve výši </w:t>
      </w:r>
      <w:r w:rsidR="00630145">
        <w:rPr>
          <w:rFonts w:ascii="Arial" w:hAnsi="Arial" w:cs="Arial"/>
          <w:sz w:val="22"/>
          <w:szCs w:val="22"/>
        </w:rPr>
        <w:t>4</w:t>
      </w:r>
      <w:r w:rsidR="00D26D8C">
        <w:rPr>
          <w:rFonts w:ascii="Arial" w:hAnsi="Arial" w:cs="Arial"/>
          <w:sz w:val="22"/>
          <w:szCs w:val="22"/>
        </w:rPr>
        <w:t>00,- Kč</w:t>
      </w:r>
      <w:r>
        <w:rPr>
          <w:rFonts w:ascii="Arial" w:hAnsi="Arial" w:cs="Arial"/>
          <w:sz w:val="22"/>
          <w:szCs w:val="22"/>
        </w:rPr>
        <w:t>,</w:t>
      </w:r>
      <w:r w:rsidR="00D26D8C">
        <w:rPr>
          <w:rFonts w:ascii="Arial" w:hAnsi="Arial" w:cs="Arial"/>
          <w:sz w:val="22"/>
          <w:szCs w:val="22"/>
        </w:rPr>
        <w:t xml:space="preserve"> </w:t>
      </w:r>
    </w:p>
    <w:p w14:paraId="08C8876E" w14:textId="77777777" w:rsidR="00646FB1" w:rsidRPr="00CD6A35" w:rsidRDefault="00646FB1" w:rsidP="00646FB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občané, kteří mají místo trvalého pobytu na sídle ohlašovny</w:t>
      </w:r>
      <w:r w:rsidR="00DA70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je-li údaj o místě trvalého pobytu úředně zrušen</w:t>
      </w:r>
    </w:p>
    <w:p w14:paraId="10004228" w14:textId="77777777" w:rsidR="00131160" w:rsidRPr="00CD6A35" w:rsidRDefault="00131160" w:rsidP="005F46DA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4F6BF09" w14:textId="77777777"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390BB98D" w14:textId="77777777"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11DA24AD" w14:textId="77777777"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</w:p>
    <w:p w14:paraId="78BDBB24" w14:textId="77777777"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</w:p>
    <w:p w14:paraId="21C13A0F" w14:textId="77777777"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CDD0D2C" w14:textId="77777777"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14:paraId="174EFB8C" w14:textId="77777777"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</w:p>
    <w:p w14:paraId="4C14E3EE" w14:textId="77777777"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</w:p>
    <w:p w14:paraId="5878F288" w14:textId="77777777" w:rsidR="002333C1" w:rsidRPr="007A65B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2FD39C7" w14:textId="77777777"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A65BA">
        <w:rPr>
          <w:rFonts w:ascii="Arial" w:hAnsi="Arial" w:cs="Arial"/>
        </w:rPr>
        <w:t>9</w:t>
      </w:r>
    </w:p>
    <w:p w14:paraId="379E5020" w14:textId="77777777"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14:paraId="4F74A461" w14:textId="77777777" w:rsidR="00646FB1" w:rsidRPr="00646FB1" w:rsidRDefault="0013116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b/>
        </w:rPr>
      </w:pPr>
      <w:r w:rsidRPr="00646FB1">
        <w:rPr>
          <w:rFonts w:ascii="Arial" w:hAnsi="Arial" w:cs="Arial"/>
          <w:sz w:val="22"/>
          <w:szCs w:val="22"/>
        </w:rPr>
        <w:t xml:space="preserve">Zrušuje </w:t>
      </w:r>
      <w:r w:rsidRPr="00646FB1">
        <w:rPr>
          <w:rFonts w:ascii="Arial" w:hAnsi="Arial" w:cs="Arial"/>
        </w:rPr>
        <w:t>se</w:t>
      </w:r>
      <w:r w:rsidR="00646FB1" w:rsidRPr="00646FB1">
        <w:rPr>
          <w:rFonts w:ascii="Arial" w:hAnsi="Arial" w:cs="Arial"/>
        </w:rPr>
        <w:t xml:space="preserve"> </w:t>
      </w:r>
      <w:r w:rsidR="005C4C7D">
        <w:rPr>
          <w:rFonts w:ascii="Arial" w:hAnsi="Arial" w:cs="Arial"/>
          <w:bCs/>
          <w:sz w:val="22"/>
          <w:szCs w:val="22"/>
        </w:rPr>
        <w:t xml:space="preserve">Obecně závazná vyhláška č. </w:t>
      </w:r>
      <w:r w:rsidR="00D26D8C">
        <w:rPr>
          <w:rFonts w:ascii="Arial" w:hAnsi="Arial" w:cs="Arial"/>
          <w:bCs/>
          <w:sz w:val="22"/>
          <w:szCs w:val="22"/>
        </w:rPr>
        <w:t>1</w:t>
      </w:r>
      <w:r w:rsidR="005C4C7D">
        <w:rPr>
          <w:rFonts w:ascii="Arial" w:hAnsi="Arial" w:cs="Arial"/>
          <w:bCs/>
          <w:sz w:val="22"/>
          <w:szCs w:val="22"/>
        </w:rPr>
        <w:t>/</w:t>
      </w:r>
      <w:r w:rsidR="00D26D8C">
        <w:rPr>
          <w:rFonts w:ascii="Arial" w:hAnsi="Arial" w:cs="Arial"/>
          <w:bCs/>
          <w:sz w:val="22"/>
          <w:szCs w:val="22"/>
        </w:rPr>
        <w:t>201</w:t>
      </w:r>
      <w:r w:rsidR="00397D87">
        <w:rPr>
          <w:rFonts w:ascii="Arial" w:hAnsi="Arial" w:cs="Arial"/>
          <w:bCs/>
          <w:sz w:val="22"/>
          <w:szCs w:val="22"/>
        </w:rPr>
        <w:t>6</w:t>
      </w:r>
      <w:r w:rsidR="00646FB1" w:rsidRPr="00DA7094">
        <w:rPr>
          <w:rFonts w:ascii="Arial" w:hAnsi="Arial" w:cs="Arial"/>
          <w:bCs/>
          <w:sz w:val="22"/>
          <w:szCs w:val="22"/>
        </w:rPr>
        <w:t xml:space="preserve"> obce </w:t>
      </w:r>
      <w:r w:rsidR="00D26D8C">
        <w:rPr>
          <w:rFonts w:ascii="Arial" w:hAnsi="Arial" w:cs="Arial"/>
          <w:bCs/>
          <w:sz w:val="22"/>
          <w:szCs w:val="22"/>
        </w:rPr>
        <w:t>Karlova Ves</w:t>
      </w:r>
      <w:r w:rsidR="00646FB1" w:rsidRPr="00DA7094">
        <w:rPr>
          <w:rFonts w:ascii="Arial" w:hAnsi="Arial" w:cs="Arial"/>
          <w:bCs/>
          <w:sz w:val="22"/>
          <w:szCs w:val="22"/>
        </w:rPr>
        <w:t xml:space="preserve"> o místním poplatku za provoz systému shromažďování, sběru, přepravy, třídění, využívání a odstraňování komunálních odpadů ze dne </w:t>
      </w:r>
    </w:p>
    <w:p w14:paraId="48D30563" w14:textId="77777777" w:rsidR="00EE07B0" w:rsidRPr="00EE07B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 w:rsidR="001B6CD8"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 w:rsidR="00A05EA6">
        <w:rPr>
          <w:rFonts w:ascii="Arial" w:hAnsi="Arial" w:cs="Arial"/>
          <w:sz w:val="22"/>
          <w:szCs w:val="22"/>
        </w:rPr>
        <w:t>.</w:t>
      </w:r>
    </w:p>
    <w:p w14:paraId="6282933C" w14:textId="77777777"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14:paraId="465750B2" w14:textId="77777777"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EBF85B9" w14:textId="77777777" w:rsidR="00131160" w:rsidRDefault="00EE07B0" w:rsidP="00646FB1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Tato vyhláška nabývá účinnosti dne</w:t>
      </w:r>
      <w:r w:rsidR="00131160">
        <w:rPr>
          <w:rFonts w:ascii="Arial" w:hAnsi="Arial" w:cs="Arial"/>
          <w:sz w:val="22"/>
          <w:szCs w:val="22"/>
        </w:rPr>
        <w:t xml:space="preserve"> </w:t>
      </w:r>
      <w:r w:rsidR="00646FB1">
        <w:rPr>
          <w:rFonts w:ascii="Arial" w:hAnsi="Arial" w:cs="Arial"/>
          <w:sz w:val="22"/>
          <w:szCs w:val="22"/>
        </w:rPr>
        <w:t>1.</w:t>
      </w:r>
      <w:r w:rsidR="00D26D8C">
        <w:rPr>
          <w:rFonts w:ascii="Arial" w:hAnsi="Arial" w:cs="Arial"/>
          <w:sz w:val="22"/>
          <w:szCs w:val="22"/>
        </w:rPr>
        <w:t xml:space="preserve"> </w:t>
      </w:r>
      <w:r w:rsidR="00BD6EA3">
        <w:rPr>
          <w:rFonts w:ascii="Arial" w:hAnsi="Arial" w:cs="Arial"/>
          <w:sz w:val="22"/>
          <w:szCs w:val="22"/>
        </w:rPr>
        <w:t>ledna</w:t>
      </w:r>
      <w:r w:rsidR="00646FB1">
        <w:rPr>
          <w:rFonts w:ascii="Arial" w:hAnsi="Arial" w:cs="Arial"/>
          <w:sz w:val="22"/>
          <w:szCs w:val="22"/>
        </w:rPr>
        <w:t xml:space="preserve"> 201</w:t>
      </w:r>
      <w:r w:rsidR="00BD6EA3">
        <w:rPr>
          <w:rFonts w:ascii="Arial" w:hAnsi="Arial" w:cs="Arial"/>
          <w:sz w:val="22"/>
          <w:szCs w:val="22"/>
        </w:rPr>
        <w:t>9</w:t>
      </w:r>
      <w:r w:rsidR="00646FB1">
        <w:rPr>
          <w:rFonts w:ascii="Arial" w:hAnsi="Arial" w:cs="Arial"/>
          <w:sz w:val="22"/>
          <w:szCs w:val="22"/>
        </w:rPr>
        <w:t>.</w:t>
      </w:r>
    </w:p>
    <w:p w14:paraId="3479C181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E014DA7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0CC6B3" w14:textId="77777777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C2FA25C" w14:textId="77777777"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A747B63" w14:textId="77777777"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D688A">
        <w:rPr>
          <w:rFonts w:ascii="Arial" w:hAnsi="Arial" w:cs="Arial"/>
          <w:sz w:val="22"/>
          <w:szCs w:val="22"/>
        </w:rPr>
        <w:t>Jiří Knot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646FB1">
        <w:rPr>
          <w:rFonts w:ascii="Arial" w:hAnsi="Arial" w:cs="Arial"/>
          <w:sz w:val="22"/>
          <w:szCs w:val="22"/>
        </w:rPr>
        <w:t xml:space="preserve">   </w:t>
      </w:r>
      <w:r w:rsidR="00D26D8C">
        <w:rPr>
          <w:rFonts w:ascii="Arial" w:hAnsi="Arial" w:cs="Arial"/>
          <w:sz w:val="22"/>
          <w:szCs w:val="22"/>
        </w:rPr>
        <w:t>Iveta Kohoutová</w:t>
      </w:r>
    </w:p>
    <w:p w14:paraId="21AE683F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D26D8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3AE20637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C1530D8" w14:textId="77777777"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3FF7F2D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BBE9760" w14:textId="77777777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A55951">
        <w:rPr>
          <w:rFonts w:ascii="Arial" w:hAnsi="Arial" w:cs="Arial"/>
          <w:sz w:val="22"/>
          <w:szCs w:val="22"/>
        </w:rPr>
        <w:t xml:space="preserve"> </w:t>
      </w:r>
      <w:r w:rsidR="00FA7853">
        <w:rPr>
          <w:rFonts w:ascii="Arial" w:hAnsi="Arial" w:cs="Arial"/>
          <w:sz w:val="22"/>
          <w:szCs w:val="22"/>
        </w:rPr>
        <w:t>26</w:t>
      </w:r>
      <w:r w:rsidR="00B2751C">
        <w:rPr>
          <w:rFonts w:ascii="Arial" w:hAnsi="Arial" w:cs="Arial"/>
          <w:sz w:val="22"/>
          <w:szCs w:val="22"/>
        </w:rPr>
        <w:t>.11</w:t>
      </w:r>
      <w:r w:rsidR="00D26D8C">
        <w:rPr>
          <w:rFonts w:ascii="Arial" w:hAnsi="Arial" w:cs="Arial"/>
          <w:sz w:val="22"/>
          <w:szCs w:val="22"/>
        </w:rPr>
        <w:t>.201</w:t>
      </w:r>
      <w:r w:rsidR="00BD6EA3">
        <w:rPr>
          <w:rFonts w:ascii="Arial" w:hAnsi="Arial" w:cs="Arial"/>
          <w:sz w:val="22"/>
          <w:szCs w:val="22"/>
        </w:rPr>
        <w:t>8</w:t>
      </w:r>
    </w:p>
    <w:p w14:paraId="79C1EFED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A55951">
        <w:rPr>
          <w:rFonts w:ascii="Arial" w:hAnsi="Arial" w:cs="Arial"/>
          <w:sz w:val="22"/>
          <w:szCs w:val="22"/>
        </w:rPr>
        <w:t xml:space="preserve">  </w:t>
      </w:r>
      <w:r w:rsidR="00364BA8">
        <w:rPr>
          <w:rFonts w:ascii="Arial" w:hAnsi="Arial" w:cs="Arial"/>
          <w:sz w:val="22"/>
          <w:szCs w:val="22"/>
        </w:rPr>
        <w:t xml:space="preserve"> </w:t>
      </w:r>
      <w:proofErr w:type="gramEnd"/>
      <w:r w:rsidR="00364BA8">
        <w:rPr>
          <w:rFonts w:ascii="Arial" w:hAnsi="Arial" w:cs="Arial"/>
          <w:sz w:val="22"/>
          <w:szCs w:val="22"/>
        </w:rPr>
        <w:t xml:space="preserve">  </w:t>
      </w:r>
      <w:r w:rsidR="00FA7853">
        <w:rPr>
          <w:rFonts w:ascii="Arial" w:hAnsi="Arial" w:cs="Arial"/>
          <w:sz w:val="22"/>
          <w:szCs w:val="22"/>
        </w:rPr>
        <w:t>31.12.2018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2D27" w14:textId="77777777" w:rsidR="009A5BB5" w:rsidRDefault="009A5BB5">
      <w:r>
        <w:separator/>
      </w:r>
    </w:p>
  </w:endnote>
  <w:endnote w:type="continuationSeparator" w:id="0">
    <w:p w14:paraId="1F213006" w14:textId="77777777" w:rsidR="009A5BB5" w:rsidRDefault="009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A2B1" w14:textId="77777777" w:rsidR="00C54C28" w:rsidRDefault="00AF1E2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30145">
      <w:rPr>
        <w:noProof/>
      </w:rPr>
      <w:t>4</w:t>
    </w:r>
    <w:r>
      <w:rPr>
        <w:noProof/>
      </w:rPr>
      <w:fldChar w:fldCharType="end"/>
    </w:r>
  </w:p>
  <w:p w14:paraId="220C2E6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FD0E" w14:textId="77777777" w:rsidR="009A5BB5" w:rsidRDefault="009A5BB5">
      <w:r>
        <w:separator/>
      </w:r>
    </w:p>
  </w:footnote>
  <w:footnote w:type="continuationSeparator" w:id="0">
    <w:p w14:paraId="0C07D64F" w14:textId="77777777" w:rsidR="009A5BB5" w:rsidRDefault="009A5BB5">
      <w:r>
        <w:continuationSeparator/>
      </w:r>
    </w:p>
  </w:footnote>
  <w:footnote w:id="1">
    <w:p w14:paraId="23B54E7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C0861C4"/>
    <w:multiLevelType w:val="hybridMultilevel"/>
    <w:tmpl w:val="D02805D2"/>
    <w:lvl w:ilvl="0" w:tplc="0CFC5BA2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AD00FEB"/>
    <w:multiLevelType w:val="hybridMultilevel"/>
    <w:tmpl w:val="291EF036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203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493022C8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3"/>
  </w:num>
  <w:num w:numId="21">
    <w:abstractNumId w:val="1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80DF8"/>
    <w:rsid w:val="000940DC"/>
    <w:rsid w:val="000A2391"/>
    <w:rsid w:val="000A53C3"/>
    <w:rsid w:val="000C002A"/>
    <w:rsid w:val="000C42D4"/>
    <w:rsid w:val="000C758D"/>
    <w:rsid w:val="000E40EA"/>
    <w:rsid w:val="001061CD"/>
    <w:rsid w:val="00113DDE"/>
    <w:rsid w:val="00130094"/>
    <w:rsid w:val="00131160"/>
    <w:rsid w:val="0014154F"/>
    <w:rsid w:val="00160729"/>
    <w:rsid w:val="00173886"/>
    <w:rsid w:val="001A0C3C"/>
    <w:rsid w:val="001B36E4"/>
    <w:rsid w:val="001B6CD8"/>
    <w:rsid w:val="001C1953"/>
    <w:rsid w:val="001E0982"/>
    <w:rsid w:val="002041CE"/>
    <w:rsid w:val="002333C1"/>
    <w:rsid w:val="0024485C"/>
    <w:rsid w:val="00260886"/>
    <w:rsid w:val="00264B52"/>
    <w:rsid w:val="002662C3"/>
    <w:rsid w:val="002666C2"/>
    <w:rsid w:val="0027609E"/>
    <w:rsid w:val="002871C2"/>
    <w:rsid w:val="002A3A42"/>
    <w:rsid w:val="002D1965"/>
    <w:rsid w:val="002D30C0"/>
    <w:rsid w:val="002D6082"/>
    <w:rsid w:val="002F3690"/>
    <w:rsid w:val="002F4189"/>
    <w:rsid w:val="00300CCD"/>
    <w:rsid w:val="00302A97"/>
    <w:rsid w:val="00304575"/>
    <w:rsid w:val="003310BE"/>
    <w:rsid w:val="0033112D"/>
    <w:rsid w:val="003338CC"/>
    <w:rsid w:val="00364BA8"/>
    <w:rsid w:val="00371501"/>
    <w:rsid w:val="00383E0E"/>
    <w:rsid w:val="0038599B"/>
    <w:rsid w:val="003911AE"/>
    <w:rsid w:val="003958C3"/>
    <w:rsid w:val="00397D87"/>
    <w:rsid w:val="003A67F8"/>
    <w:rsid w:val="003B2625"/>
    <w:rsid w:val="003B3847"/>
    <w:rsid w:val="003B4C7B"/>
    <w:rsid w:val="003B5BB2"/>
    <w:rsid w:val="003C0C49"/>
    <w:rsid w:val="003D33EB"/>
    <w:rsid w:val="003E3347"/>
    <w:rsid w:val="003E7159"/>
    <w:rsid w:val="00402CA3"/>
    <w:rsid w:val="00412321"/>
    <w:rsid w:val="00420423"/>
    <w:rsid w:val="00421292"/>
    <w:rsid w:val="00477886"/>
    <w:rsid w:val="004863D0"/>
    <w:rsid w:val="004B1994"/>
    <w:rsid w:val="004B4A8E"/>
    <w:rsid w:val="004C0427"/>
    <w:rsid w:val="004C0C90"/>
    <w:rsid w:val="004D0316"/>
    <w:rsid w:val="004E2C06"/>
    <w:rsid w:val="00500A52"/>
    <w:rsid w:val="00501078"/>
    <w:rsid w:val="00505057"/>
    <w:rsid w:val="005069DE"/>
    <w:rsid w:val="00546241"/>
    <w:rsid w:val="005620CD"/>
    <w:rsid w:val="005736D7"/>
    <w:rsid w:val="005867F5"/>
    <w:rsid w:val="005C4C7D"/>
    <w:rsid w:val="005D086D"/>
    <w:rsid w:val="005D3C5A"/>
    <w:rsid w:val="005E2958"/>
    <w:rsid w:val="005F46DA"/>
    <w:rsid w:val="006204F2"/>
    <w:rsid w:val="0062314B"/>
    <w:rsid w:val="00630145"/>
    <w:rsid w:val="00635537"/>
    <w:rsid w:val="006402B9"/>
    <w:rsid w:val="0064093D"/>
    <w:rsid w:val="00646029"/>
    <w:rsid w:val="0064692B"/>
    <w:rsid w:val="00646FB1"/>
    <w:rsid w:val="00652F4D"/>
    <w:rsid w:val="00656B22"/>
    <w:rsid w:val="00672E7D"/>
    <w:rsid w:val="0067325B"/>
    <w:rsid w:val="00675992"/>
    <w:rsid w:val="006A4647"/>
    <w:rsid w:val="006C10EA"/>
    <w:rsid w:val="006E3F36"/>
    <w:rsid w:val="006E6EB8"/>
    <w:rsid w:val="006F6C96"/>
    <w:rsid w:val="007005F7"/>
    <w:rsid w:val="00732B10"/>
    <w:rsid w:val="0073417D"/>
    <w:rsid w:val="007342A5"/>
    <w:rsid w:val="0074717E"/>
    <w:rsid w:val="0076252F"/>
    <w:rsid w:val="0076572C"/>
    <w:rsid w:val="00776E64"/>
    <w:rsid w:val="00795875"/>
    <w:rsid w:val="007A4E58"/>
    <w:rsid w:val="007A65BA"/>
    <w:rsid w:val="007A6850"/>
    <w:rsid w:val="007B1993"/>
    <w:rsid w:val="007D1B94"/>
    <w:rsid w:val="007D7D86"/>
    <w:rsid w:val="007E7ED9"/>
    <w:rsid w:val="00810AD7"/>
    <w:rsid w:val="008123FB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745BF"/>
    <w:rsid w:val="00880AB8"/>
    <w:rsid w:val="00897430"/>
    <w:rsid w:val="008B0A2C"/>
    <w:rsid w:val="008E449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A5BB5"/>
    <w:rsid w:val="009D0F92"/>
    <w:rsid w:val="009D1457"/>
    <w:rsid w:val="009D238D"/>
    <w:rsid w:val="009D39EA"/>
    <w:rsid w:val="009E0512"/>
    <w:rsid w:val="009E26C9"/>
    <w:rsid w:val="009E7F02"/>
    <w:rsid w:val="009F3901"/>
    <w:rsid w:val="00A05EA6"/>
    <w:rsid w:val="00A134C8"/>
    <w:rsid w:val="00A318A9"/>
    <w:rsid w:val="00A427B9"/>
    <w:rsid w:val="00A55951"/>
    <w:rsid w:val="00A74D9D"/>
    <w:rsid w:val="00A77EBB"/>
    <w:rsid w:val="00A97118"/>
    <w:rsid w:val="00AA6703"/>
    <w:rsid w:val="00AB1341"/>
    <w:rsid w:val="00AB30F4"/>
    <w:rsid w:val="00AB44BF"/>
    <w:rsid w:val="00AC18A4"/>
    <w:rsid w:val="00AD1777"/>
    <w:rsid w:val="00AD688A"/>
    <w:rsid w:val="00AF0AC9"/>
    <w:rsid w:val="00AF1E2A"/>
    <w:rsid w:val="00B0176F"/>
    <w:rsid w:val="00B0476F"/>
    <w:rsid w:val="00B0696E"/>
    <w:rsid w:val="00B0781C"/>
    <w:rsid w:val="00B10E4F"/>
    <w:rsid w:val="00B2751C"/>
    <w:rsid w:val="00B369A7"/>
    <w:rsid w:val="00B47464"/>
    <w:rsid w:val="00B63BFF"/>
    <w:rsid w:val="00B71306"/>
    <w:rsid w:val="00B75719"/>
    <w:rsid w:val="00B806F8"/>
    <w:rsid w:val="00BB3316"/>
    <w:rsid w:val="00BC17DA"/>
    <w:rsid w:val="00BD6EA3"/>
    <w:rsid w:val="00C17467"/>
    <w:rsid w:val="00C31C1A"/>
    <w:rsid w:val="00C53646"/>
    <w:rsid w:val="00C54C28"/>
    <w:rsid w:val="00C56270"/>
    <w:rsid w:val="00C63342"/>
    <w:rsid w:val="00C67504"/>
    <w:rsid w:val="00C77181"/>
    <w:rsid w:val="00C863F8"/>
    <w:rsid w:val="00C94444"/>
    <w:rsid w:val="00CC0853"/>
    <w:rsid w:val="00CC51E4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664B"/>
    <w:rsid w:val="00D26D8C"/>
    <w:rsid w:val="00D3551A"/>
    <w:rsid w:val="00D40D7B"/>
    <w:rsid w:val="00D47EBD"/>
    <w:rsid w:val="00D50DA9"/>
    <w:rsid w:val="00D5659B"/>
    <w:rsid w:val="00D57E6E"/>
    <w:rsid w:val="00D6303C"/>
    <w:rsid w:val="00D727CA"/>
    <w:rsid w:val="00D92F64"/>
    <w:rsid w:val="00DA7094"/>
    <w:rsid w:val="00DB2E35"/>
    <w:rsid w:val="00DC09AE"/>
    <w:rsid w:val="00DC5344"/>
    <w:rsid w:val="00DD0001"/>
    <w:rsid w:val="00DE18CB"/>
    <w:rsid w:val="00DE4471"/>
    <w:rsid w:val="00DE4F19"/>
    <w:rsid w:val="00DE7191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2D60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3374C"/>
    <w:rsid w:val="00F41241"/>
    <w:rsid w:val="00F50942"/>
    <w:rsid w:val="00F53039"/>
    <w:rsid w:val="00F55DE6"/>
    <w:rsid w:val="00F716C9"/>
    <w:rsid w:val="00F8166C"/>
    <w:rsid w:val="00F91DE1"/>
    <w:rsid w:val="00FA7853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873DAD"/>
  <w15:docId w15:val="{28446168-6845-4653-BB6D-E8EE5BEA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501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0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346D-F3D1-4B75-9EE0-83467BD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Karlova Ves</cp:lastModifiedBy>
  <cp:revision>2</cp:revision>
  <cp:lastPrinted>2020-05-18T08:02:00Z</cp:lastPrinted>
  <dcterms:created xsi:type="dcterms:W3CDTF">2020-05-18T08:04:00Z</dcterms:created>
  <dcterms:modified xsi:type="dcterms:W3CDTF">2020-05-18T08:04:00Z</dcterms:modified>
</cp:coreProperties>
</file>